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AF9EA" w14:textId="599890A2" w:rsidR="00532CB0" w:rsidRPr="00532CB0" w:rsidRDefault="00532CB0" w:rsidP="00532CB0">
      <w:pPr>
        <w:pStyle w:val="Nagwek"/>
        <w:spacing w:line="276" w:lineRule="auto"/>
        <w:ind w:left="4248"/>
        <w:rPr>
          <w:rFonts w:ascii="Times New Roman" w:hAnsi="Times New Roman" w:cs="Times New Roman"/>
          <w:i/>
          <w:iCs/>
        </w:rPr>
      </w:pPr>
      <w:r w:rsidRPr="00532CB0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10</w:t>
      </w:r>
      <w:r w:rsidRPr="00532CB0">
        <w:rPr>
          <w:rFonts w:ascii="Times New Roman" w:hAnsi="Times New Roman" w:cs="Times New Roman"/>
          <w:i/>
          <w:iCs/>
        </w:rPr>
        <w:t xml:space="preserve"> do </w:t>
      </w:r>
      <w:r w:rsidRPr="00532CB0">
        <w:rPr>
          <w:rFonts w:ascii="Times New Roman" w:hAnsi="Times New Roman" w:cs="Times New Roman"/>
          <w:i/>
          <w:iCs/>
        </w:rPr>
        <w:t>p</w:t>
      </w:r>
      <w:r w:rsidRPr="00532CB0">
        <w:rPr>
          <w:rFonts w:ascii="Times New Roman" w:hAnsi="Times New Roman" w:cs="Times New Roman"/>
          <w:i/>
          <w:iCs/>
        </w:rPr>
        <w:t>rocedury oceny i wyboru operacji</w:t>
      </w:r>
    </w:p>
    <w:p w14:paraId="4E325A4D" w14:textId="77777777" w:rsidR="00532CB0" w:rsidRPr="00532CB0" w:rsidRDefault="00532CB0" w:rsidP="00532CB0">
      <w:pPr>
        <w:spacing w:line="276" w:lineRule="auto"/>
        <w:ind w:left="4248"/>
        <w:jc w:val="both"/>
        <w:rPr>
          <w:rFonts w:ascii="Times New Roman" w:hAnsi="Times New Roman" w:cs="Times New Roman"/>
          <w:i/>
          <w:iCs/>
        </w:rPr>
      </w:pPr>
      <w:r w:rsidRPr="00532CB0">
        <w:rPr>
          <w:rFonts w:ascii="Times New Roman" w:hAnsi="Times New Roman" w:cs="Times New Roman"/>
          <w:i/>
          <w:iCs/>
        </w:rPr>
        <w:t>Wzór pisma P4 do wnioskodawcy dotyczycącego pozostawienia złożonego protestu bez rozpatrzenia</w:t>
      </w:r>
    </w:p>
    <w:p w14:paraId="4661828C" w14:textId="77777777" w:rsidR="00532CB0" w:rsidRDefault="00532CB0" w:rsidP="007D78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53D633" w14:textId="6E51777A" w:rsidR="007D78E7" w:rsidRPr="00826825" w:rsidRDefault="007D78E7" w:rsidP="007D78E7">
      <w:pPr>
        <w:jc w:val="right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594D1DDF" w14:textId="77777777" w:rsidR="007D78E7" w:rsidRPr="00826825" w:rsidRDefault="007D78E7" w:rsidP="007D78E7">
      <w:pPr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(Sygnatura pisma)</w:t>
      </w:r>
    </w:p>
    <w:p w14:paraId="7E7FC874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0739FF2F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56FF570F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1CBBC201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___________________</w:t>
      </w:r>
    </w:p>
    <w:p w14:paraId="6A0E54E3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(oznaczenie adresata pisma </w:t>
      </w:r>
    </w:p>
    <w:p w14:paraId="42DB6EF8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wskazujące jego imię, nazwisko lub pełną </w:t>
      </w:r>
    </w:p>
    <w:p w14:paraId="773CE626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nazwę oraz adres miejsca zamieszkania </w:t>
      </w:r>
    </w:p>
    <w:p w14:paraId="765639A3" w14:textId="77777777" w:rsidR="007D78E7" w:rsidRPr="00826825" w:rsidRDefault="007D78E7" w:rsidP="007D78E7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albo siedziby)</w:t>
      </w:r>
    </w:p>
    <w:p w14:paraId="64EE098A" w14:textId="77777777" w:rsidR="007D78E7" w:rsidRPr="00826825" w:rsidRDefault="007D78E7" w:rsidP="007D7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0DF8E" w14:textId="20E75289" w:rsidR="007D78E7" w:rsidRPr="00FD6CFC" w:rsidRDefault="007D78E7" w:rsidP="00504A7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Działając na podstawie art. 22</w:t>
      </w:r>
      <w:r w:rsidR="00532CB0">
        <w:rPr>
          <w:rFonts w:ascii="Times New Roman" w:hAnsi="Times New Roman" w:cs="Times New Roman"/>
          <w:sz w:val="24"/>
          <w:szCs w:val="24"/>
        </w:rPr>
        <w:t>f</w:t>
      </w:r>
      <w:r w:rsidR="00532CB0" w:rsidRPr="00826825">
        <w:rPr>
          <w:rFonts w:ascii="Times New Roman" w:hAnsi="Times New Roman" w:cs="Times New Roman"/>
          <w:sz w:val="24"/>
          <w:szCs w:val="24"/>
        </w:rPr>
        <w:t xml:space="preserve"> ust.</w:t>
      </w:r>
      <w:r w:rsidRPr="0082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6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 1</w:t>
      </w:r>
      <w:r w:rsidR="00E2520E">
        <w:rPr>
          <w:rFonts w:ascii="Times New Roman" w:hAnsi="Times New Roman" w:cs="Times New Roman"/>
          <w:sz w:val="24"/>
          <w:szCs w:val="24"/>
        </w:rPr>
        <w:t xml:space="preserve"> </w:t>
      </w:r>
      <w:r w:rsidRPr="00826825">
        <w:rPr>
          <w:rFonts w:ascii="Times New Roman" w:hAnsi="Times New Roman" w:cs="Times New Roman"/>
          <w:sz w:val="24"/>
          <w:szCs w:val="24"/>
        </w:rPr>
        <w:t xml:space="preserve">ustawy z dnia 20 lutego 2015 r. </w:t>
      </w:r>
      <w:bookmarkStart w:id="0" w:name="_Hlk155450465"/>
      <w:r w:rsidRPr="00826825">
        <w:rPr>
          <w:rFonts w:ascii="Times New Roman" w:hAnsi="Times New Roman" w:cs="Times New Roman"/>
          <w:i/>
          <w:iCs/>
          <w:sz w:val="24"/>
          <w:szCs w:val="24"/>
        </w:rPr>
        <w:t xml:space="preserve">o rozwoju lokalnym z udziałem lokalnej społeczności </w:t>
      </w:r>
      <w:bookmarkEnd w:id="0"/>
      <w:r w:rsidR="004C74D4" w:rsidRPr="000C6B43">
        <w:rPr>
          <w:rFonts w:ascii="Times New Roman" w:hAnsi="Times New Roman" w:cs="Times New Roman"/>
          <w:sz w:val="24"/>
          <w:szCs w:val="24"/>
        </w:rPr>
        <w:t>(Dz. U. z 2023 r. poz. 1554)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C077BE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4C74D4">
        <w:rPr>
          <w:rFonts w:ascii="Times New Roman" w:hAnsi="Times New Roman" w:cs="Times New Roman"/>
          <w:sz w:val="24"/>
          <w:szCs w:val="24"/>
        </w:rPr>
        <w:t>„</w:t>
      </w:r>
      <w:r w:rsidRPr="00C077BE">
        <w:rPr>
          <w:rFonts w:ascii="Times New Roman" w:hAnsi="Times New Roman" w:cs="Times New Roman"/>
          <w:sz w:val="24"/>
          <w:szCs w:val="24"/>
        </w:rPr>
        <w:t>ustawą</w:t>
      </w:r>
      <w:r w:rsidR="004C74D4">
        <w:rPr>
          <w:rFonts w:ascii="Times New Roman" w:hAnsi="Times New Roman" w:cs="Times New Roman"/>
          <w:sz w:val="24"/>
          <w:szCs w:val="24"/>
        </w:rPr>
        <w:t>”</w:t>
      </w:r>
      <w:r w:rsidRPr="00C07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6825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 w:rsidR="00532CB0">
        <w:rPr>
          <w:rFonts w:ascii="Times New Roman" w:hAnsi="Times New Roman" w:cs="Times New Roman"/>
          <w:sz w:val="24"/>
          <w:szCs w:val="24"/>
        </w:rPr>
        <w:t xml:space="preserve">Partnerstwo Izerskie </w:t>
      </w:r>
      <w:r w:rsidRPr="00E74E97">
        <w:rPr>
          <w:rFonts w:ascii="Times New Roman" w:hAnsi="Times New Roman" w:cs="Times New Roman"/>
          <w:b/>
          <w:bCs/>
          <w:sz w:val="24"/>
          <w:szCs w:val="24"/>
          <w:u w:val="single"/>
        </w:rPr>
        <w:t>pozostawia bez rozpatrzenia</w:t>
      </w:r>
      <w:r>
        <w:rPr>
          <w:rFonts w:ascii="Times New Roman" w:hAnsi="Times New Roman" w:cs="Times New Roman"/>
          <w:sz w:val="24"/>
          <w:szCs w:val="24"/>
        </w:rPr>
        <w:t xml:space="preserve"> protest złożony przez …………… od wyniku oceny/wyboru operacj</w:t>
      </w:r>
      <w:r w:rsidR="004C74D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pn.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6CF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D6CFC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podać nazwę operacji, ew. inne dane identyfikujące wniosek).</w:t>
      </w:r>
    </w:p>
    <w:p w14:paraId="25BD1E0F" w14:textId="406E7EDA" w:rsidR="007D78E7" w:rsidRDefault="007D78E7" w:rsidP="00663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Powodem pozostawienia protestu bez rozpatrzenia jest fakt, iż pomimo prawidłowego pouc</w:t>
      </w:r>
      <w:r w:rsidR="00864A6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enia, o którym mowa w art. 21 ust. 6 ustawy, protest</w:t>
      </w:r>
      <w:r w:rsidR="00441CAD">
        <w:rPr>
          <w:rFonts w:ascii="Times New Roman" w:hAnsi="Times New Roman" w:cs="Times New Roman"/>
          <w:sz w:val="24"/>
          <w:szCs w:val="24"/>
        </w:rPr>
        <w:t>:</w:t>
      </w:r>
    </w:p>
    <w:p w14:paraId="6336E643" w14:textId="2619C278" w:rsidR="007D78E7" w:rsidRPr="00532CB0" w:rsidRDefault="00864A6D" w:rsidP="00663A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B0">
        <w:rPr>
          <w:rFonts w:ascii="Times New Roman" w:hAnsi="Times New Roman" w:cs="Times New Roman"/>
          <w:sz w:val="24"/>
          <w:szCs w:val="24"/>
        </w:rPr>
        <w:t>z</w:t>
      </w:r>
      <w:r w:rsidR="00441CAD" w:rsidRPr="00532CB0">
        <w:rPr>
          <w:rFonts w:ascii="Times New Roman" w:hAnsi="Times New Roman" w:cs="Times New Roman"/>
          <w:sz w:val="24"/>
          <w:szCs w:val="24"/>
        </w:rPr>
        <w:t xml:space="preserve">ostał wniesiony </w:t>
      </w:r>
      <w:r w:rsidRPr="00532CB0">
        <w:rPr>
          <w:rFonts w:ascii="Times New Roman" w:hAnsi="Times New Roman" w:cs="Times New Roman"/>
          <w:sz w:val="24"/>
          <w:szCs w:val="24"/>
        </w:rPr>
        <w:t>z</w:t>
      </w:r>
      <w:r w:rsidR="007D78E7" w:rsidRPr="00532CB0">
        <w:rPr>
          <w:rFonts w:ascii="Times New Roman" w:hAnsi="Times New Roman" w:cs="Times New Roman"/>
          <w:sz w:val="24"/>
          <w:szCs w:val="24"/>
        </w:rPr>
        <w:t xml:space="preserve"> naruszeniem terminu określonego w art. 22a ust. 1 ustawy</w:t>
      </w:r>
      <w:r w:rsidR="007D78E7" w:rsidRPr="00532CB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C2C76C0" w14:textId="67647237" w:rsidR="007D78E7" w:rsidRPr="000F4B13" w:rsidRDefault="004C74D4" w:rsidP="00663A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2CB0">
        <w:rPr>
          <w:rFonts w:ascii="Times New Roman" w:hAnsi="Times New Roman" w:cs="Times New Roman"/>
          <w:sz w:val="24"/>
          <w:szCs w:val="24"/>
        </w:rPr>
        <w:t>został wniesiony nie</w:t>
      </w:r>
      <w:r w:rsidR="007D78E7" w:rsidRPr="00532CB0">
        <w:rPr>
          <w:rFonts w:ascii="Times New Roman" w:hAnsi="Times New Roman" w:cs="Times New Roman"/>
          <w:sz w:val="24"/>
          <w:szCs w:val="24"/>
        </w:rPr>
        <w:t>spełni</w:t>
      </w:r>
      <w:r w:rsidRPr="00532CB0">
        <w:rPr>
          <w:rFonts w:ascii="Times New Roman" w:hAnsi="Times New Roman" w:cs="Times New Roman"/>
          <w:sz w:val="24"/>
          <w:szCs w:val="24"/>
        </w:rPr>
        <w:t>ając</w:t>
      </w:r>
      <w:r w:rsidR="007D78E7" w:rsidRPr="00532CB0">
        <w:rPr>
          <w:rFonts w:ascii="Times New Roman" w:hAnsi="Times New Roman" w:cs="Times New Roman"/>
          <w:sz w:val="24"/>
          <w:szCs w:val="24"/>
        </w:rPr>
        <w:t xml:space="preserve"> wymogów określonych w art. 22a ust. 2 punkt 4 (lub punkt 5) ustawy, tj</w:t>
      </w:r>
      <w:r w:rsidR="007D78E7" w:rsidRPr="00532CB0">
        <w:rPr>
          <w:rFonts w:ascii="Times New Roman" w:hAnsi="Times New Roman" w:cs="Times New Roman"/>
          <w:i/>
          <w:iCs/>
          <w:sz w:val="24"/>
          <w:szCs w:val="24"/>
        </w:rPr>
        <w:t>. bez wskazania</w:t>
      </w:r>
      <w:r w:rsidR="007D78E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0D4787E" w14:textId="38401453" w:rsidR="007D78E7" w:rsidRDefault="007D78E7" w:rsidP="00B829A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10EB">
        <w:rPr>
          <w:rFonts w:ascii="Times New Roman" w:hAnsi="Times New Roman" w:cs="Times New Roman"/>
          <w:i/>
          <w:iCs/>
          <w:sz w:val="24"/>
          <w:szCs w:val="24"/>
        </w:rPr>
        <w:t xml:space="preserve">warunków udzielenia wsparcia na wdrażanie </w:t>
      </w:r>
      <w:proofErr w:type="gramStart"/>
      <w:r w:rsidRPr="004A10EB">
        <w:rPr>
          <w:rFonts w:ascii="Times New Roman" w:hAnsi="Times New Roman" w:cs="Times New Roman"/>
          <w:i/>
          <w:iCs/>
          <w:sz w:val="24"/>
          <w:szCs w:val="24"/>
        </w:rPr>
        <w:t>LSR</w:t>
      </w:r>
      <w:r w:rsidR="00347C02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4A10EB">
        <w:rPr>
          <w:rFonts w:ascii="Times New Roman" w:hAnsi="Times New Roman" w:cs="Times New Roman"/>
          <w:i/>
          <w:iCs/>
          <w:sz w:val="24"/>
          <w:szCs w:val="24"/>
        </w:rPr>
        <w:t xml:space="preserve"> lub</w:t>
      </w:r>
    </w:p>
    <w:p w14:paraId="521F6452" w14:textId="01FA47A3" w:rsidR="007D78E7" w:rsidRPr="000F4B13" w:rsidRDefault="007D78E7" w:rsidP="00B829A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B13">
        <w:rPr>
          <w:rFonts w:ascii="Times New Roman" w:hAnsi="Times New Roman" w:cs="Times New Roman"/>
          <w:i/>
          <w:iCs/>
          <w:sz w:val="24"/>
          <w:szCs w:val="24"/>
        </w:rPr>
        <w:t>kryteriów wyboru operacji</w:t>
      </w:r>
    </w:p>
    <w:p w14:paraId="0FFD62E3" w14:textId="5111BADA" w:rsidR="007D78E7" w:rsidRPr="000F4B13" w:rsidRDefault="007D78E7" w:rsidP="00663AF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10EB">
        <w:rPr>
          <w:rFonts w:ascii="Times New Roman" w:hAnsi="Times New Roman" w:cs="Times New Roman"/>
          <w:i/>
          <w:iCs/>
          <w:sz w:val="24"/>
          <w:szCs w:val="24"/>
        </w:rPr>
        <w:t xml:space="preserve">– z których oceną wnioskodawca się nie zgadza, wraz z uzasadnieniem, lub </w:t>
      </w:r>
      <w:r w:rsidRPr="000F4B13">
        <w:rPr>
          <w:rFonts w:ascii="Times New Roman" w:hAnsi="Times New Roman" w:cs="Times New Roman"/>
          <w:i/>
          <w:iCs/>
          <w:sz w:val="24"/>
          <w:szCs w:val="24"/>
        </w:rPr>
        <w:t>wskazanie, w jakim zakresie wnioskodawca nie zgadza się z ustaleniem przez LGD kwoty wsparcia na wdrażanie LSR niższej niż wnioskowana;</w:t>
      </w:r>
    </w:p>
    <w:p w14:paraId="06C7583D" w14:textId="4AE0141D" w:rsidR="007D78E7" w:rsidRPr="006A4AD9" w:rsidRDefault="007D78E7" w:rsidP="00045A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13">
        <w:rPr>
          <w:rFonts w:ascii="Times New Roman" w:hAnsi="Times New Roman" w:cs="Times New Roman"/>
          <w:sz w:val="24"/>
          <w:szCs w:val="24"/>
        </w:rPr>
        <w:lastRenderedPageBreak/>
        <w:t>bez wskazani</w:t>
      </w:r>
      <w:r w:rsidR="00045AE5">
        <w:rPr>
          <w:rFonts w:ascii="Times New Roman" w:hAnsi="Times New Roman" w:cs="Times New Roman"/>
          <w:sz w:val="24"/>
          <w:szCs w:val="24"/>
        </w:rPr>
        <w:t>a</w:t>
      </w:r>
      <w:r w:rsidRPr="000F4B13">
        <w:rPr>
          <w:rFonts w:ascii="Times New Roman" w:hAnsi="Times New Roman" w:cs="Times New Roman"/>
          <w:sz w:val="24"/>
          <w:szCs w:val="24"/>
        </w:rPr>
        <w:t xml:space="preserve"> zarzutów o charakterze proceduralnym w zakresie przeprowadzonej oceny, jeżeli zdaniem wnioskodawcy takie naruszenia miały miejsce, wraz z </w:t>
      </w:r>
      <w:proofErr w:type="gramStart"/>
      <w:r w:rsidRPr="000F4B13">
        <w:rPr>
          <w:rFonts w:ascii="Times New Roman" w:hAnsi="Times New Roman" w:cs="Times New Roman"/>
          <w:sz w:val="24"/>
          <w:szCs w:val="24"/>
        </w:rPr>
        <w:t>uzasadnieniem</w:t>
      </w:r>
      <w:r w:rsidR="00045AE5">
        <w:rPr>
          <w:rFonts w:ascii="Times New Roman" w:hAnsi="Times New Roman" w:cs="Times New Roman"/>
          <w:sz w:val="24"/>
          <w:szCs w:val="24"/>
        </w:rPr>
        <w:t>.</w:t>
      </w:r>
      <w:r w:rsidR="00532CB0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gramEnd"/>
    </w:p>
    <w:p w14:paraId="0624D89D" w14:textId="22AA32DC" w:rsidR="00532CB0" w:rsidRDefault="007D78E7" w:rsidP="00532CB0">
      <w:pPr>
        <w:pStyle w:val="pf0"/>
      </w:pPr>
      <w:r>
        <w:t xml:space="preserve">Zgodnie z art. </w:t>
      </w:r>
      <w:r w:rsidRPr="00826825">
        <w:t>art. 22</w:t>
      </w:r>
      <w:r>
        <w:t>f</w:t>
      </w:r>
      <w:r w:rsidRPr="00826825">
        <w:t xml:space="preserve"> ust. </w:t>
      </w:r>
      <w:r>
        <w:t>1</w:t>
      </w:r>
      <w:r w:rsidRPr="00826825">
        <w:t xml:space="preserve"> </w:t>
      </w:r>
      <w:r>
        <w:t xml:space="preserve">pkt. 1 </w:t>
      </w:r>
      <w:r w:rsidRPr="00826825">
        <w:t>ustawy</w:t>
      </w:r>
      <w:r>
        <w:t xml:space="preserve"> w przypadku </w:t>
      </w:r>
      <w:proofErr w:type="gramStart"/>
      <w:r>
        <w:t>nie spełnienia</w:t>
      </w:r>
      <w:proofErr w:type="gramEnd"/>
      <w:r>
        <w:t xml:space="preserve"> wyżej określonego warunku</w:t>
      </w:r>
      <w:r w:rsidR="007F0AF4">
        <w:t xml:space="preserve">/wyżej </w:t>
      </w:r>
      <w:r w:rsidR="00223208">
        <w:t>określonych warunków</w:t>
      </w:r>
      <w:r>
        <w:t xml:space="preserve">, protest pozostawia się bez </w:t>
      </w:r>
      <w:r w:rsidR="00532CB0">
        <w:t>rozpatrzenia,</w:t>
      </w:r>
      <w:r>
        <w:t xml:space="preserve"> o czym LGD informuje wnioskodawcę</w:t>
      </w:r>
      <w:r w:rsidR="00532CB0">
        <w:t>*</w:t>
      </w:r>
    </w:p>
    <w:p w14:paraId="158725CE" w14:textId="72CAEBBE" w:rsidR="00532CB0" w:rsidRPr="00532CB0" w:rsidRDefault="00532CB0" w:rsidP="00532CB0">
      <w:pPr>
        <w:pStyle w:val="pf0"/>
      </w:pPr>
      <w:r>
        <w:t>Zgodnie z</w:t>
      </w:r>
      <w:r w:rsidRPr="00532CB0">
        <w:rPr>
          <w:rStyle w:val="cf01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32CB0">
        <w:rPr>
          <w:rStyle w:val="cf01"/>
          <w:rFonts w:ascii="Times New Roman" w:eastAsiaTheme="majorEastAsia" w:hAnsi="Times New Roman" w:cs="Times New Roman"/>
          <w:sz w:val="24"/>
          <w:szCs w:val="24"/>
        </w:rPr>
        <w:t xml:space="preserve">art. 22a ust. 3, tj. pozostawienia protestu bez </w:t>
      </w:r>
      <w:r w:rsidRPr="00532CB0">
        <w:rPr>
          <w:rStyle w:val="cf01"/>
          <w:rFonts w:ascii="Times New Roman" w:eastAsiaTheme="majorEastAsia" w:hAnsi="Times New Roman" w:cs="Times New Roman"/>
          <w:sz w:val="24"/>
          <w:szCs w:val="24"/>
        </w:rPr>
        <w:t>rozpoznania,</w:t>
      </w:r>
      <w:r w:rsidRPr="00532CB0">
        <w:rPr>
          <w:rStyle w:val="cf01"/>
          <w:rFonts w:ascii="Times New Roman" w:eastAsiaTheme="majorEastAsia" w:hAnsi="Times New Roman" w:cs="Times New Roman"/>
          <w:sz w:val="24"/>
          <w:szCs w:val="24"/>
        </w:rPr>
        <w:t xml:space="preserve"> gdy wnioskodawca, pomimo prawidłowego wezwania, nie uzupełnił braków formalnych</w:t>
      </w:r>
      <w:r>
        <w:rPr>
          <w:rStyle w:val="cf01"/>
          <w:rFonts w:ascii="Times New Roman" w:eastAsiaTheme="majorEastAsia" w:hAnsi="Times New Roman" w:cs="Times New Roman"/>
          <w:sz w:val="24"/>
          <w:szCs w:val="24"/>
        </w:rPr>
        <w:t>*</w:t>
      </w:r>
      <w:r w:rsidRPr="00532CB0">
        <w:rPr>
          <w:rStyle w:val="cf01"/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1AC36E58" w14:textId="18BD11C8" w:rsidR="007D78E7" w:rsidRPr="00532CB0" w:rsidRDefault="00532CB0" w:rsidP="00532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*niepotrzebne skleślić </w:t>
      </w:r>
    </w:p>
    <w:p w14:paraId="286BC143" w14:textId="77777777" w:rsidR="007D78E7" w:rsidRPr="00616CF2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CF2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</w:t>
      </w:r>
    </w:p>
    <w:p w14:paraId="48E1E5C1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Od pozostawienia protestu bez rozpatrzenia przysługuje wnioskodawcy skarga do sądu administracyjnego na zasadach określonych w art. 22 h ustawy.</w:t>
      </w:r>
    </w:p>
    <w:p w14:paraId="1D3802B8" w14:textId="6B92ED04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Skarga jest wnoszona przez wnioskodawcę bezpośrednio do Wojewódzkiego Sądu Administracyjnego, w terminie 14 dni od daty otrzymania niniejszego pisma, wraz z kompletną dokumentacją w sprawie.</w:t>
      </w:r>
    </w:p>
    <w:p w14:paraId="08CD0C03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Kompletna dokumentacja, o której mowa w ust. 2, obejmuje:</w:t>
      </w:r>
    </w:p>
    <w:p w14:paraId="3D528749" w14:textId="562DE881" w:rsidR="007D78E7" w:rsidRPr="00223208" w:rsidRDefault="007D78E7" w:rsidP="00A51FCE">
      <w:pPr>
        <w:pStyle w:val="Akapitzlist"/>
        <w:numPr>
          <w:ilvl w:val="2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wniosek o wsparcie,</w:t>
      </w:r>
    </w:p>
    <w:p w14:paraId="221CDE34" w14:textId="0D3A5591" w:rsidR="007D78E7" w:rsidRPr="00223208" w:rsidRDefault="007D78E7" w:rsidP="00A51FCE">
      <w:pPr>
        <w:pStyle w:val="Akapitzlist"/>
        <w:numPr>
          <w:ilvl w:val="2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 xml:space="preserve">wniesiony protest, </w:t>
      </w:r>
    </w:p>
    <w:p w14:paraId="48852CD5" w14:textId="4A390F9D" w:rsidR="007D78E7" w:rsidRPr="00223208" w:rsidRDefault="00A51FCE" w:rsidP="00A51FCE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D78E7" w:rsidRPr="00223208">
        <w:rPr>
          <w:rFonts w:ascii="Times New Roman" w:hAnsi="Times New Roman" w:cs="Times New Roman"/>
          <w:b/>
          <w:bCs/>
          <w:sz w:val="24"/>
          <w:szCs w:val="24"/>
        </w:rPr>
        <w:t>ismo LGD wzywające do poprawienia/uzupełnienia protestu – jeżeli dotyczy;</w:t>
      </w:r>
    </w:p>
    <w:p w14:paraId="3815CD35" w14:textId="50736832" w:rsidR="007D78E7" w:rsidRPr="00223208" w:rsidRDefault="007D78E7" w:rsidP="00A51FCE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informację o pozostawieniu protestu bez rozpatrzenia,</w:t>
      </w:r>
    </w:p>
    <w:p w14:paraId="376E3E53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– wraz z ewentualnymi załącznikami.</w:t>
      </w:r>
    </w:p>
    <w:p w14:paraId="1B59C85A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Kompletna dokumentacja jest wnoszona przez wnioskodawcę w oryginale lub w postaci uwierzytelnionej kopii.</w:t>
      </w:r>
    </w:p>
    <w:p w14:paraId="5E67E223" w14:textId="77777777" w:rsidR="007D78E7" w:rsidRPr="00223208" w:rsidRDefault="007D78E7" w:rsidP="00504A7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08">
        <w:rPr>
          <w:rFonts w:ascii="Times New Roman" w:hAnsi="Times New Roman" w:cs="Times New Roman"/>
          <w:b/>
          <w:bCs/>
          <w:sz w:val="24"/>
          <w:szCs w:val="24"/>
        </w:rPr>
        <w:t>Skarga podlega wpisowi stałemu.</w:t>
      </w:r>
    </w:p>
    <w:p w14:paraId="525B3075" w14:textId="77777777" w:rsidR="007D78E7" w:rsidRDefault="007D78E7" w:rsidP="00504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07F6D" w14:textId="77777777" w:rsidR="007D78E7" w:rsidRPr="00826825" w:rsidRDefault="007D78E7" w:rsidP="00532CB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>___________________</w:t>
      </w:r>
    </w:p>
    <w:p w14:paraId="282562B3" w14:textId="77777777" w:rsidR="007D78E7" w:rsidRPr="00826825" w:rsidRDefault="007D78E7" w:rsidP="00532CB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26825">
        <w:rPr>
          <w:rFonts w:ascii="Times New Roman" w:hAnsi="Times New Roman" w:cs="Times New Roman"/>
          <w:sz w:val="24"/>
          <w:szCs w:val="24"/>
        </w:rPr>
        <w:t xml:space="preserve"> (podpisy osób upoważnionych</w:t>
      </w:r>
    </w:p>
    <w:p w14:paraId="3B6BE80C" w14:textId="610DF033" w:rsidR="000D1622" w:rsidRDefault="007D78E7" w:rsidP="00532CB0">
      <w:pPr>
        <w:ind w:left="5664"/>
        <w:jc w:val="both"/>
      </w:pPr>
      <w:r w:rsidRPr="00826825">
        <w:rPr>
          <w:rFonts w:ascii="Times New Roman" w:hAnsi="Times New Roman" w:cs="Times New Roman"/>
          <w:sz w:val="24"/>
          <w:szCs w:val="24"/>
        </w:rPr>
        <w:t xml:space="preserve"> do reprezentowania LGD)</w:t>
      </w:r>
    </w:p>
    <w:sectPr w:rsidR="000D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58D1D" w14:textId="77777777" w:rsidR="00010292" w:rsidRDefault="00010292" w:rsidP="007D78E7">
      <w:pPr>
        <w:spacing w:after="0" w:line="240" w:lineRule="auto"/>
      </w:pPr>
      <w:r>
        <w:separator/>
      </w:r>
    </w:p>
  </w:endnote>
  <w:endnote w:type="continuationSeparator" w:id="0">
    <w:p w14:paraId="6FA32C60" w14:textId="77777777" w:rsidR="00010292" w:rsidRDefault="00010292" w:rsidP="007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B0217" w14:textId="77777777" w:rsidR="00010292" w:rsidRDefault="00010292" w:rsidP="007D78E7">
      <w:pPr>
        <w:spacing w:after="0" w:line="240" w:lineRule="auto"/>
      </w:pPr>
      <w:r>
        <w:separator/>
      </w:r>
    </w:p>
  </w:footnote>
  <w:footnote w:type="continuationSeparator" w:id="0">
    <w:p w14:paraId="66BFE6BE" w14:textId="77777777" w:rsidR="00010292" w:rsidRDefault="00010292" w:rsidP="007D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00A1F"/>
    <w:multiLevelType w:val="hybridMultilevel"/>
    <w:tmpl w:val="BFCA2A38"/>
    <w:lvl w:ilvl="0" w:tplc="24621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EAB"/>
    <w:multiLevelType w:val="hybridMultilevel"/>
    <w:tmpl w:val="39EA1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D58FB"/>
    <w:multiLevelType w:val="hybridMultilevel"/>
    <w:tmpl w:val="B3F69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398"/>
    <w:multiLevelType w:val="hybridMultilevel"/>
    <w:tmpl w:val="56381666"/>
    <w:lvl w:ilvl="0" w:tplc="BFE2D6D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07C7A"/>
    <w:multiLevelType w:val="hybridMultilevel"/>
    <w:tmpl w:val="C9EC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BF5EED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22306">
    <w:abstractNumId w:val="4"/>
  </w:num>
  <w:num w:numId="2" w16cid:durableId="895362811">
    <w:abstractNumId w:val="1"/>
  </w:num>
  <w:num w:numId="3" w16cid:durableId="1454131516">
    <w:abstractNumId w:val="2"/>
  </w:num>
  <w:num w:numId="4" w16cid:durableId="891162013">
    <w:abstractNumId w:val="3"/>
  </w:num>
  <w:num w:numId="5" w16cid:durableId="117048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68"/>
    <w:rsid w:val="00010292"/>
    <w:rsid w:val="00045AE5"/>
    <w:rsid w:val="000C6B43"/>
    <w:rsid w:val="000D1622"/>
    <w:rsid w:val="00223208"/>
    <w:rsid w:val="00225D11"/>
    <w:rsid w:val="00231256"/>
    <w:rsid w:val="00347C02"/>
    <w:rsid w:val="00441CAD"/>
    <w:rsid w:val="004C74D4"/>
    <w:rsid w:val="00504A79"/>
    <w:rsid w:val="00532CB0"/>
    <w:rsid w:val="00563861"/>
    <w:rsid w:val="006539B9"/>
    <w:rsid w:val="00663AF7"/>
    <w:rsid w:val="006D77DE"/>
    <w:rsid w:val="007D78E7"/>
    <w:rsid w:val="007F0AF4"/>
    <w:rsid w:val="00813CDB"/>
    <w:rsid w:val="00864A6D"/>
    <w:rsid w:val="00942A30"/>
    <w:rsid w:val="00A13780"/>
    <w:rsid w:val="00A463BF"/>
    <w:rsid w:val="00A51FCE"/>
    <w:rsid w:val="00B10568"/>
    <w:rsid w:val="00B829AA"/>
    <w:rsid w:val="00BB479E"/>
    <w:rsid w:val="00C077BE"/>
    <w:rsid w:val="00C424B2"/>
    <w:rsid w:val="00CF3006"/>
    <w:rsid w:val="00D3219A"/>
    <w:rsid w:val="00D51A4D"/>
    <w:rsid w:val="00D5546E"/>
    <w:rsid w:val="00E2520E"/>
    <w:rsid w:val="00E27611"/>
    <w:rsid w:val="00E93BB7"/>
    <w:rsid w:val="00EF0E14"/>
    <w:rsid w:val="00FD4974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F26B"/>
  <w15:chartTrackingRefBased/>
  <w15:docId w15:val="{235B5DBE-4BD0-4008-B4DF-17D64784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8E7"/>
  </w:style>
  <w:style w:type="paragraph" w:styleId="Nagwek1">
    <w:name w:val="heading 1"/>
    <w:basedOn w:val="Normalny"/>
    <w:next w:val="Normalny"/>
    <w:link w:val="Nagwek1Znak"/>
    <w:uiPriority w:val="9"/>
    <w:qFormat/>
    <w:rsid w:val="00B105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05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05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05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05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05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05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05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05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5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05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05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05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05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05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05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05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05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105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0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05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05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105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105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105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105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05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05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1056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D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8E7"/>
  </w:style>
  <w:style w:type="paragraph" w:styleId="Stopka">
    <w:name w:val="footer"/>
    <w:basedOn w:val="Normalny"/>
    <w:link w:val="StopkaZnak"/>
    <w:uiPriority w:val="99"/>
    <w:unhideWhenUsed/>
    <w:rsid w:val="007D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8E7"/>
  </w:style>
  <w:style w:type="paragraph" w:styleId="Poprawka">
    <w:name w:val="Revision"/>
    <w:hidden/>
    <w:uiPriority w:val="99"/>
    <w:semiHidden/>
    <w:rsid w:val="004C74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4D4"/>
    <w:rPr>
      <w:b/>
      <w:bCs/>
      <w:sz w:val="20"/>
      <w:szCs w:val="20"/>
    </w:rPr>
  </w:style>
  <w:style w:type="paragraph" w:customStyle="1" w:styleId="pf0">
    <w:name w:val="pf0"/>
    <w:basedOn w:val="Normalny"/>
    <w:rsid w:val="0053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532C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8B297-872C-4AAF-9256-18FA8A41F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8F597-AE05-495B-B6D0-8E12BAF07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LGD Partnerstwo Izerskie</cp:lastModifiedBy>
  <cp:revision>2</cp:revision>
  <dcterms:created xsi:type="dcterms:W3CDTF">2024-04-22T10:28:00Z</dcterms:created>
  <dcterms:modified xsi:type="dcterms:W3CDTF">2024-04-22T10:28:00Z</dcterms:modified>
</cp:coreProperties>
</file>